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85" w:rsidRPr="00626EB7" w:rsidRDefault="00001985" w:rsidP="00001985">
      <w:pPr>
        <w:widowControl w:val="0"/>
        <w:autoSpaceDE w:val="0"/>
        <w:autoSpaceDN w:val="0"/>
        <w:adjustRightInd w:val="0"/>
        <w:rPr>
          <w:sz w:val="26"/>
          <w:szCs w:val="26"/>
          <w:lang w:eastAsia="ja-JP"/>
        </w:rPr>
      </w:pPr>
      <w:r w:rsidRPr="00626EB7">
        <w:rPr>
          <w:b/>
          <w:bCs/>
          <w:sz w:val="26"/>
          <w:szCs w:val="26"/>
          <w:lang w:eastAsia="ja-JP"/>
        </w:rPr>
        <w:t>Fakta om Romantiken</w:t>
      </w:r>
    </w:p>
    <w:p w:rsidR="00001985" w:rsidRDefault="00001985" w:rsidP="00001985">
      <w:pPr>
        <w:widowControl w:val="0"/>
        <w:autoSpaceDE w:val="0"/>
        <w:autoSpaceDN w:val="0"/>
        <w:adjustRightInd w:val="0"/>
        <w:rPr>
          <w:sz w:val="26"/>
          <w:szCs w:val="26"/>
          <w:lang w:eastAsia="ja-JP"/>
        </w:rPr>
      </w:pPr>
      <w:r w:rsidRPr="00626EB7">
        <w:rPr>
          <w:sz w:val="26"/>
          <w:szCs w:val="26"/>
          <w:lang w:eastAsia="ja-JP"/>
        </w:rPr>
        <w:t>När något varit modernt en tid så dyker det ofta upp något nytt som är annorlunda eller tvärs emot. Så var det också med upplysningens syn på</w:t>
      </w:r>
      <w:r>
        <w:rPr>
          <w:sz w:val="26"/>
          <w:szCs w:val="26"/>
          <w:lang w:eastAsia="ja-JP"/>
        </w:rPr>
        <w:t xml:space="preserve"> förnuftet som det högsta. I de</w:t>
      </w:r>
      <w:r w:rsidRPr="00626EB7">
        <w:rPr>
          <w:sz w:val="26"/>
          <w:szCs w:val="26"/>
          <w:lang w:eastAsia="ja-JP"/>
        </w:rPr>
        <w:t xml:space="preserve"> välutbildade och priviligierade klasse</w:t>
      </w:r>
      <w:r>
        <w:rPr>
          <w:sz w:val="26"/>
          <w:szCs w:val="26"/>
          <w:lang w:eastAsia="ja-JP"/>
        </w:rPr>
        <w:t>rna</w:t>
      </w:r>
      <w:r w:rsidRPr="00626EB7">
        <w:rPr>
          <w:sz w:val="26"/>
          <w:szCs w:val="26"/>
          <w:lang w:eastAsia="ja-JP"/>
        </w:rPr>
        <w:t xml:space="preserve"> så började</w:t>
      </w:r>
      <w:r>
        <w:rPr>
          <w:sz w:val="26"/>
          <w:szCs w:val="26"/>
          <w:lang w:eastAsia="ja-JP"/>
        </w:rPr>
        <w:t>,</w:t>
      </w:r>
      <w:r w:rsidRPr="00626EB7">
        <w:rPr>
          <w:sz w:val="26"/>
          <w:szCs w:val="26"/>
          <w:lang w:eastAsia="ja-JP"/>
        </w:rPr>
        <w:t xml:space="preserve"> med tiden</w:t>
      </w:r>
      <w:r>
        <w:rPr>
          <w:sz w:val="26"/>
          <w:szCs w:val="26"/>
          <w:lang w:eastAsia="ja-JP"/>
        </w:rPr>
        <w:t>,</w:t>
      </w:r>
      <w:r w:rsidRPr="00626EB7">
        <w:rPr>
          <w:sz w:val="26"/>
          <w:szCs w:val="26"/>
          <w:lang w:eastAsia="ja-JP"/>
        </w:rPr>
        <w:t xml:space="preserve"> kritik mot upplysningsidealen växa fram. Man gick emot tanken på Gud som en frånvarande urmakare och hävdade i stället att Gud var ständigt närvarande i hela sin skapelse, inte minst i naturen. </w:t>
      </w:r>
    </w:p>
    <w:p w:rsidR="00001985" w:rsidRDefault="00001985" w:rsidP="00001985">
      <w:pPr>
        <w:widowControl w:val="0"/>
        <w:autoSpaceDE w:val="0"/>
        <w:autoSpaceDN w:val="0"/>
        <w:adjustRightInd w:val="0"/>
        <w:rPr>
          <w:sz w:val="26"/>
          <w:szCs w:val="26"/>
          <w:lang w:eastAsia="ja-JP"/>
        </w:rPr>
      </w:pPr>
    </w:p>
    <w:p w:rsidR="00001985" w:rsidRDefault="00001985" w:rsidP="00001985">
      <w:pPr>
        <w:widowControl w:val="0"/>
        <w:autoSpaceDE w:val="0"/>
        <w:autoSpaceDN w:val="0"/>
        <w:adjustRightInd w:val="0"/>
        <w:rPr>
          <w:sz w:val="26"/>
          <w:szCs w:val="26"/>
          <w:lang w:eastAsia="ja-JP"/>
        </w:rPr>
      </w:pPr>
      <w:r w:rsidRPr="00626EB7">
        <w:rPr>
          <w:sz w:val="26"/>
          <w:szCs w:val="26"/>
          <w:lang w:eastAsia="ja-JP"/>
        </w:rPr>
        <w:t>Romantikerna såg på naturen som ett mysterium som aldrig kunde förklaras.</w:t>
      </w:r>
      <w:r>
        <w:rPr>
          <w:sz w:val="26"/>
          <w:szCs w:val="26"/>
          <w:lang w:eastAsia="ja-JP"/>
        </w:rPr>
        <w:t xml:space="preserve"> Denna syn gick tvärt emot upplysningens enligt vilka man skulle sträva efter att förklara naturens mysterier med hjälp av vetenskapen. </w:t>
      </w:r>
      <w:proofErr w:type="spellStart"/>
      <w:r>
        <w:rPr>
          <w:sz w:val="26"/>
          <w:szCs w:val="26"/>
          <w:lang w:eastAsia="ja-JP"/>
        </w:rPr>
        <w:t>Romatikerna</w:t>
      </w:r>
      <w:proofErr w:type="spellEnd"/>
      <w:r>
        <w:rPr>
          <w:sz w:val="26"/>
          <w:szCs w:val="26"/>
          <w:lang w:eastAsia="ja-JP"/>
        </w:rPr>
        <w:t xml:space="preserve"> ansåg att man</w:t>
      </w:r>
      <w:r w:rsidRPr="00626EB7">
        <w:rPr>
          <w:sz w:val="26"/>
          <w:szCs w:val="26"/>
          <w:lang w:eastAsia="ja-JP"/>
        </w:rPr>
        <w:t xml:space="preserve"> istället skulle </w:t>
      </w:r>
      <w:r w:rsidRPr="00626EB7">
        <w:rPr>
          <w:i/>
          <w:iCs/>
          <w:sz w:val="26"/>
          <w:szCs w:val="26"/>
          <w:lang w:eastAsia="ja-JP"/>
        </w:rPr>
        <w:t>uppleva</w:t>
      </w:r>
      <w:r w:rsidRPr="00626EB7">
        <w:rPr>
          <w:sz w:val="26"/>
          <w:szCs w:val="26"/>
          <w:lang w:eastAsia="ja-JP"/>
        </w:rPr>
        <w:t xml:space="preserve"> </w:t>
      </w:r>
      <w:r>
        <w:rPr>
          <w:sz w:val="26"/>
          <w:szCs w:val="26"/>
          <w:lang w:eastAsia="ja-JP"/>
        </w:rPr>
        <w:t>n</w:t>
      </w:r>
      <w:r w:rsidRPr="00626EB7">
        <w:rPr>
          <w:sz w:val="26"/>
          <w:szCs w:val="26"/>
          <w:lang w:eastAsia="ja-JP"/>
        </w:rPr>
        <w:t>aturen och dess mysterier</w:t>
      </w:r>
      <w:r>
        <w:rPr>
          <w:sz w:val="26"/>
          <w:szCs w:val="26"/>
          <w:lang w:eastAsia="ja-JP"/>
        </w:rPr>
        <w:t>.</w:t>
      </w:r>
      <w:r w:rsidRPr="00626EB7">
        <w:rPr>
          <w:sz w:val="26"/>
          <w:szCs w:val="26"/>
          <w:lang w:eastAsia="ja-JP"/>
        </w:rPr>
        <w:t xml:space="preserve"> </w:t>
      </w:r>
      <w:r>
        <w:rPr>
          <w:sz w:val="26"/>
          <w:szCs w:val="26"/>
          <w:lang w:eastAsia="ja-JP"/>
        </w:rPr>
        <w:t xml:space="preserve"> Därmed kommer vi in på det mest typiska begreppet för romantiken – </w:t>
      </w:r>
      <w:r w:rsidRPr="00001985">
        <w:rPr>
          <w:i/>
          <w:sz w:val="26"/>
          <w:szCs w:val="26"/>
          <w:lang w:eastAsia="ja-JP"/>
        </w:rPr>
        <w:t>känsla</w:t>
      </w:r>
      <w:r>
        <w:rPr>
          <w:sz w:val="26"/>
          <w:szCs w:val="26"/>
          <w:lang w:eastAsia="ja-JP"/>
        </w:rPr>
        <w:t>.</w:t>
      </w:r>
    </w:p>
    <w:p w:rsidR="00001985" w:rsidRDefault="00001985" w:rsidP="00001985">
      <w:pPr>
        <w:widowControl w:val="0"/>
        <w:autoSpaceDE w:val="0"/>
        <w:autoSpaceDN w:val="0"/>
        <w:adjustRightInd w:val="0"/>
        <w:rPr>
          <w:sz w:val="26"/>
          <w:szCs w:val="26"/>
          <w:lang w:eastAsia="ja-JP"/>
        </w:rPr>
      </w:pPr>
    </w:p>
    <w:p w:rsidR="00001985" w:rsidRPr="00863204" w:rsidRDefault="00863204" w:rsidP="00001985">
      <w:pPr>
        <w:widowControl w:val="0"/>
        <w:autoSpaceDE w:val="0"/>
        <w:autoSpaceDN w:val="0"/>
        <w:adjustRightInd w:val="0"/>
        <w:rPr>
          <w:i/>
          <w:sz w:val="26"/>
          <w:szCs w:val="26"/>
          <w:lang w:eastAsia="ja-JP"/>
        </w:rPr>
      </w:pPr>
      <w:r>
        <w:rPr>
          <w:i/>
          <w:sz w:val="26"/>
          <w:szCs w:val="26"/>
          <w:lang w:eastAsia="ja-JP"/>
        </w:rPr>
        <w:t>Känslighet</w:t>
      </w:r>
      <w:r w:rsidR="00D16A93">
        <w:rPr>
          <w:i/>
          <w:sz w:val="26"/>
          <w:szCs w:val="26"/>
          <w:lang w:eastAsia="ja-JP"/>
        </w:rPr>
        <w:t>, fantasi</w:t>
      </w:r>
      <w:r>
        <w:rPr>
          <w:i/>
          <w:sz w:val="26"/>
          <w:szCs w:val="26"/>
          <w:lang w:eastAsia="ja-JP"/>
        </w:rPr>
        <w:t xml:space="preserve"> och geni</w:t>
      </w:r>
    </w:p>
    <w:p w:rsidR="00001985" w:rsidRDefault="00001985" w:rsidP="00001985">
      <w:pPr>
        <w:widowControl w:val="0"/>
        <w:autoSpaceDE w:val="0"/>
        <w:autoSpaceDN w:val="0"/>
        <w:adjustRightInd w:val="0"/>
        <w:rPr>
          <w:sz w:val="26"/>
          <w:szCs w:val="26"/>
          <w:lang w:eastAsia="ja-JP"/>
        </w:rPr>
      </w:pPr>
      <w:r w:rsidRPr="00626EB7">
        <w:rPr>
          <w:sz w:val="26"/>
          <w:szCs w:val="26"/>
          <w:lang w:eastAsia="ja-JP"/>
        </w:rPr>
        <w:t xml:space="preserve">Romantikens idealmänniska är alltså en känslig person som en poet eller ett konstnärligt </w:t>
      </w:r>
      <w:r w:rsidRPr="00626EB7">
        <w:rPr>
          <w:i/>
          <w:iCs/>
          <w:sz w:val="26"/>
          <w:szCs w:val="26"/>
          <w:lang w:eastAsia="ja-JP"/>
        </w:rPr>
        <w:t>geni</w:t>
      </w:r>
      <w:r w:rsidRPr="00626EB7">
        <w:rPr>
          <w:sz w:val="26"/>
          <w:szCs w:val="26"/>
          <w:lang w:eastAsia="ja-JP"/>
        </w:rPr>
        <w:t>.</w:t>
      </w:r>
      <w:r w:rsidR="00863204">
        <w:rPr>
          <w:sz w:val="26"/>
          <w:szCs w:val="26"/>
          <w:lang w:eastAsia="ja-JP"/>
        </w:rPr>
        <w:t xml:space="preserve"> Romantikerna tänkte att inte alla kunde klara av att förstå naturen och konsten eftersom det som krävdes var en speciell medfödd begåvning av ett speciellt slag. Denna begåvning var som en gåva från Gud och alltså inte något som man kunde arbeta sig till genom att använda sig av sitt förnuft exempelvis. </w:t>
      </w:r>
      <w:r w:rsidR="00D16A93">
        <w:rPr>
          <w:sz w:val="26"/>
          <w:szCs w:val="26"/>
          <w:lang w:eastAsia="ja-JP"/>
        </w:rPr>
        <w:t xml:space="preserve">Det var bättre att använda sin </w:t>
      </w:r>
      <w:r w:rsidR="00D16A93" w:rsidRPr="00D16A93">
        <w:rPr>
          <w:i/>
          <w:sz w:val="26"/>
          <w:szCs w:val="26"/>
          <w:lang w:eastAsia="ja-JP"/>
        </w:rPr>
        <w:t>fantasi</w:t>
      </w:r>
      <w:r w:rsidR="00D16A93">
        <w:rPr>
          <w:sz w:val="26"/>
          <w:szCs w:val="26"/>
          <w:lang w:eastAsia="ja-JP"/>
        </w:rPr>
        <w:t xml:space="preserve">. </w:t>
      </w:r>
      <w:r w:rsidR="00863204">
        <w:rPr>
          <w:sz w:val="26"/>
          <w:szCs w:val="26"/>
          <w:lang w:eastAsia="ja-JP"/>
        </w:rPr>
        <w:t>Förnuftmänniskornas strävan efter att förklara allt med hjälp av vetenskap och logik tänkte romantikerna skulle straffa sig på det ena eller andra sättet till slut.</w:t>
      </w:r>
    </w:p>
    <w:p w:rsidR="00863204" w:rsidRDefault="00863204" w:rsidP="00001985">
      <w:pPr>
        <w:widowControl w:val="0"/>
        <w:autoSpaceDE w:val="0"/>
        <w:autoSpaceDN w:val="0"/>
        <w:adjustRightInd w:val="0"/>
        <w:rPr>
          <w:sz w:val="26"/>
          <w:szCs w:val="26"/>
          <w:lang w:eastAsia="ja-JP"/>
        </w:rPr>
      </w:pPr>
    </w:p>
    <w:p w:rsidR="00863204" w:rsidRPr="00863204" w:rsidRDefault="00863204" w:rsidP="00001985">
      <w:pPr>
        <w:widowControl w:val="0"/>
        <w:autoSpaceDE w:val="0"/>
        <w:autoSpaceDN w:val="0"/>
        <w:adjustRightInd w:val="0"/>
        <w:rPr>
          <w:i/>
          <w:sz w:val="26"/>
          <w:szCs w:val="26"/>
          <w:lang w:eastAsia="ja-JP"/>
        </w:rPr>
      </w:pPr>
      <w:r>
        <w:rPr>
          <w:i/>
          <w:sz w:val="26"/>
          <w:szCs w:val="26"/>
          <w:lang w:eastAsia="ja-JP"/>
        </w:rPr>
        <w:t>Sagor,</w:t>
      </w:r>
      <w:r w:rsidRPr="00863204">
        <w:rPr>
          <w:i/>
          <w:sz w:val="26"/>
          <w:szCs w:val="26"/>
          <w:lang w:eastAsia="ja-JP"/>
        </w:rPr>
        <w:t xml:space="preserve"> myter</w:t>
      </w:r>
      <w:r w:rsidR="00D16A93">
        <w:rPr>
          <w:i/>
          <w:sz w:val="26"/>
          <w:szCs w:val="26"/>
          <w:lang w:eastAsia="ja-JP"/>
        </w:rPr>
        <w:t xml:space="preserve"> och nationell identitet</w:t>
      </w:r>
    </w:p>
    <w:p w:rsidR="00D16A93" w:rsidRDefault="00001985" w:rsidP="00D16A93">
      <w:pPr>
        <w:widowControl w:val="0"/>
        <w:autoSpaceDE w:val="0"/>
        <w:autoSpaceDN w:val="0"/>
        <w:adjustRightInd w:val="0"/>
        <w:rPr>
          <w:sz w:val="26"/>
          <w:szCs w:val="26"/>
          <w:lang w:eastAsia="ja-JP"/>
        </w:rPr>
      </w:pPr>
      <w:r w:rsidRPr="00626EB7">
        <w:rPr>
          <w:sz w:val="26"/>
          <w:szCs w:val="26"/>
          <w:lang w:eastAsia="ja-JP"/>
        </w:rPr>
        <w:t>Under romantiken var man också mycket intresserad av myter och berättelser (sagor) från förr. Man använde dem</w:t>
      </w:r>
      <w:r w:rsidR="00863204">
        <w:rPr>
          <w:sz w:val="26"/>
          <w:szCs w:val="26"/>
          <w:lang w:eastAsia="ja-JP"/>
        </w:rPr>
        <w:t xml:space="preserve"> gärna</w:t>
      </w:r>
      <w:r w:rsidRPr="00626EB7">
        <w:rPr>
          <w:sz w:val="26"/>
          <w:szCs w:val="26"/>
          <w:lang w:eastAsia="ja-JP"/>
        </w:rPr>
        <w:t xml:space="preserve"> för att bygga upp en nationell identitet</w:t>
      </w:r>
      <w:r w:rsidR="00863204">
        <w:rPr>
          <w:sz w:val="26"/>
          <w:szCs w:val="26"/>
          <w:lang w:eastAsia="ja-JP"/>
        </w:rPr>
        <w:t>skänsla</w:t>
      </w:r>
      <w:r w:rsidRPr="00626EB7">
        <w:rPr>
          <w:sz w:val="26"/>
          <w:szCs w:val="26"/>
          <w:lang w:eastAsia="ja-JP"/>
        </w:rPr>
        <w:t xml:space="preserve"> vilket inte var en självklarhet att känna</w:t>
      </w:r>
      <w:r w:rsidR="00863204">
        <w:rPr>
          <w:sz w:val="26"/>
          <w:szCs w:val="26"/>
          <w:lang w:eastAsia="ja-JP"/>
        </w:rPr>
        <w:t xml:space="preserve"> i ett splittrat Europa</w:t>
      </w:r>
      <w:r w:rsidRPr="00626EB7">
        <w:rPr>
          <w:sz w:val="26"/>
          <w:szCs w:val="26"/>
          <w:lang w:eastAsia="ja-JP"/>
        </w:rPr>
        <w:t>. Gemensam kultur och gemensamt språk är</w:t>
      </w:r>
      <w:r w:rsidR="00863204">
        <w:rPr>
          <w:sz w:val="26"/>
          <w:szCs w:val="26"/>
          <w:lang w:eastAsia="ja-JP"/>
        </w:rPr>
        <w:t xml:space="preserve"> ju som du kanske vet</w:t>
      </w:r>
      <w:r w:rsidRPr="00626EB7">
        <w:rPr>
          <w:sz w:val="26"/>
          <w:szCs w:val="26"/>
          <w:lang w:eastAsia="ja-JP"/>
        </w:rPr>
        <w:t xml:space="preserve"> identitets</w:t>
      </w:r>
      <w:r w:rsidR="00863204">
        <w:rPr>
          <w:sz w:val="26"/>
          <w:szCs w:val="26"/>
          <w:lang w:eastAsia="ja-JP"/>
        </w:rPr>
        <w:t>stärkande</w:t>
      </w:r>
      <w:r w:rsidR="00D16A93">
        <w:rPr>
          <w:sz w:val="26"/>
          <w:szCs w:val="26"/>
          <w:lang w:eastAsia="ja-JP"/>
        </w:rPr>
        <w:t xml:space="preserve"> för grupper och nationer.</w:t>
      </w:r>
    </w:p>
    <w:p w:rsidR="00001985" w:rsidRPr="00626EB7" w:rsidRDefault="00001985" w:rsidP="00D16A93">
      <w:pPr>
        <w:widowControl w:val="0"/>
        <w:autoSpaceDE w:val="0"/>
        <w:autoSpaceDN w:val="0"/>
        <w:adjustRightInd w:val="0"/>
        <w:ind w:firstLine="567"/>
        <w:rPr>
          <w:sz w:val="26"/>
          <w:szCs w:val="26"/>
          <w:lang w:eastAsia="ja-JP"/>
        </w:rPr>
      </w:pPr>
      <w:r w:rsidRPr="00626EB7">
        <w:rPr>
          <w:sz w:val="26"/>
          <w:szCs w:val="26"/>
          <w:lang w:eastAsia="ja-JP"/>
        </w:rPr>
        <w:t>Under romantiken använde man fantasin för att konstruera nya myter med hjälp av gamla. Rickard Wagner (Hitlers älsklingskompositör) skrev</w:t>
      </w:r>
      <w:r w:rsidR="00D16A93">
        <w:rPr>
          <w:sz w:val="26"/>
          <w:szCs w:val="26"/>
          <w:lang w:eastAsia="ja-JP"/>
        </w:rPr>
        <w:t xml:space="preserve"> operor där detta blir tydligt. </w:t>
      </w:r>
      <w:r w:rsidRPr="00626EB7">
        <w:rPr>
          <w:sz w:val="26"/>
          <w:szCs w:val="26"/>
          <w:lang w:eastAsia="ja-JP"/>
        </w:rPr>
        <w:t>Bröderna Grimm samlade in folksagor från de områden som idag utgör Tyskland.</w:t>
      </w:r>
    </w:p>
    <w:p w:rsidR="00D16A93" w:rsidRDefault="00D16A93" w:rsidP="00001985">
      <w:pPr>
        <w:widowControl w:val="0"/>
        <w:autoSpaceDE w:val="0"/>
        <w:autoSpaceDN w:val="0"/>
        <w:adjustRightInd w:val="0"/>
        <w:rPr>
          <w:sz w:val="26"/>
          <w:szCs w:val="26"/>
          <w:lang w:eastAsia="ja-JP"/>
        </w:rPr>
      </w:pPr>
    </w:p>
    <w:p w:rsidR="00001985" w:rsidRDefault="00001985" w:rsidP="00001985">
      <w:pPr>
        <w:widowControl w:val="0"/>
        <w:autoSpaceDE w:val="0"/>
        <w:autoSpaceDN w:val="0"/>
        <w:adjustRightInd w:val="0"/>
        <w:rPr>
          <w:sz w:val="26"/>
          <w:szCs w:val="26"/>
          <w:lang w:eastAsia="ja-JP"/>
        </w:rPr>
      </w:pPr>
      <w:r w:rsidRPr="00626EB7">
        <w:rPr>
          <w:sz w:val="26"/>
          <w:szCs w:val="26"/>
          <w:lang w:eastAsia="ja-JP"/>
        </w:rPr>
        <w:t xml:space="preserve">Under romantiken skrevs det mycket naturlyrik där man får känslan av att naturen är besjälad. En annan typisk berättelse under romantiken handlar om att det går riktigt dåligt för vetenskapsmän (upplysningsmän). </w:t>
      </w:r>
      <w:r>
        <w:rPr>
          <w:sz w:val="26"/>
          <w:szCs w:val="26"/>
          <w:lang w:eastAsia="ja-JP"/>
        </w:rPr>
        <w:t xml:space="preserve">Romanen </w:t>
      </w:r>
      <w:r w:rsidRPr="00626EB7">
        <w:rPr>
          <w:sz w:val="26"/>
          <w:szCs w:val="26"/>
          <w:lang w:eastAsia="ja-JP"/>
        </w:rPr>
        <w:t>"Frankenstein" av</w:t>
      </w:r>
      <w:r>
        <w:rPr>
          <w:sz w:val="26"/>
          <w:szCs w:val="26"/>
          <w:lang w:eastAsia="ja-JP"/>
        </w:rPr>
        <w:t xml:space="preserve"> Mary Shelley</w:t>
      </w:r>
      <w:r w:rsidRPr="00626EB7">
        <w:rPr>
          <w:sz w:val="26"/>
          <w:szCs w:val="26"/>
          <w:lang w:eastAsia="ja-JP"/>
        </w:rPr>
        <w:t xml:space="preserve"> t ex</w:t>
      </w:r>
      <w:r>
        <w:rPr>
          <w:sz w:val="26"/>
          <w:szCs w:val="26"/>
          <w:lang w:eastAsia="ja-JP"/>
        </w:rPr>
        <w:t>.</w:t>
      </w:r>
      <w:r w:rsidRPr="00626EB7">
        <w:rPr>
          <w:sz w:val="26"/>
          <w:szCs w:val="26"/>
          <w:lang w:eastAsia="ja-JP"/>
        </w:rPr>
        <w:t xml:space="preserve"> handlar om en vetenskapsman som skapar liv i form av en människa som han bygger av likdelar. Men något går fel och monstret vänder sig emot sin skapare doktor Frankenstein.</w:t>
      </w:r>
    </w:p>
    <w:p w:rsidR="00D163B0" w:rsidRPr="00626EB7" w:rsidRDefault="00D163B0" w:rsidP="00001985">
      <w:pPr>
        <w:widowControl w:val="0"/>
        <w:autoSpaceDE w:val="0"/>
        <w:autoSpaceDN w:val="0"/>
        <w:adjustRightInd w:val="0"/>
        <w:rPr>
          <w:sz w:val="26"/>
          <w:szCs w:val="26"/>
          <w:lang w:eastAsia="ja-JP"/>
        </w:rPr>
      </w:pPr>
    </w:p>
    <w:p w:rsidR="00001985" w:rsidRPr="00626EB7" w:rsidRDefault="00001985" w:rsidP="00001985">
      <w:pPr>
        <w:widowControl w:val="0"/>
        <w:autoSpaceDE w:val="0"/>
        <w:autoSpaceDN w:val="0"/>
        <w:adjustRightInd w:val="0"/>
        <w:rPr>
          <w:sz w:val="26"/>
          <w:szCs w:val="26"/>
          <w:lang w:eastAsia="ja-JP"/>
        </w:rPr>
      </w:pPr>
      <w:r w:rsidRPr="00626EB7">
        <w:rPr>
          <w:sz w:val="26"/>
          <w:szCs w:val="26"/>
          <w:lang w:eastAsia="ja-JP"/>
        </w:rPr>
        <w:t>Ytterligare populära genrer under romantiken är skräckberättelsen</w:t>
      </w:r>
      <w:r>
        <w:rPr>
          <w:sz w:val="26"/>
          <w:szCs w:val="26"/>
          <w:lang w:eastAsia="ja-JP"/>
        </w:rPr>
        <w:t>,</w:t>
      </w:r>
      <w:r w:rsidRPr="00626EB7">
        <w:rPr>
          <w:sz w:val="26"/>
          <w:szCs w:val="26"/>
          <w:lang w:eastAsia="ja-JP"/>
        </w:rPr>
        <w:t xml:space="preserve"> (läs något av</w:t>
      </w:r>
      <w:r>
        <w:rPr>
          <w:sz w:val="26"/>
          <w:szCs w:val="26"/>
          <w:lang w:eastAsia="ja-JP"/>
        </w:rPr>
        <w:t xml:space="preserve"> Edgar Allan Poe,)</w:t>
      </w:r>
      <w:r w:rsidRPr="00626EB7">
        <w:rPr>
          <w:sz w:val="26"/>
          <w:szCs w:val="26"/>
          <w:lang w:eastAsia="ja-JP"/>
        </w:rPr>
        <w:t xml:space="preserve"> </w:t>
      </w:r>
      <w:r>
        <w:rPr>
          <w:sz w:val="26"/>
          <w:szCs w:val="26"/>
          <w:lang w:eastAsia="ja-JP"/>
        </w:rPr>
        <w:t xml:space="preserve">och </w:t>
      </w:r>
      <w:r w:rsidRPr="00626EB7">
        <w:rPr>
          <w:sz w:val="26"/>
          <w:szCs w:val="26"/>
          <w:lang w:eastAsia="ja-JP"/>
        </w:rPr>
        <w:t>kärlekshistorier med olyckligt slut som "Den unge Werthers lidanden" av</w:t>
      </w:r>
      <w:r>
        <w:rPr>
          <w:sz w:val="26"/>
          <w:szCs w:val="26"/>
          <w:lang w:eastAsia="ja-JP"/>
        </w:rPr>
        <w:t xml:space="preserve"> Johann Wolfgang von Goethe.</w:t>
      </w:r>
    </w:p>
    <w:p w:rsidR="00D163B0" w:rsidRDefault="00001985" w:rsidP="00001985">
      <w:pPr>
        <w:widowControl w:val="0"/>
        <w:autoSpaceDE w:val="0"/>
        <w:autoSpaceDN w:val="0"/>
        <w:adjustRightInd w:val="0"/>
        <w:rPr>
          <w:sz w:val="26"/>
          <w:szCs w:val="26"/>
          <w:lang w:eastAsia="ja-JP"/>
        </w:rPr>
      </w:pPr>
      <w:r w:rsidRPr="00626EB7">
        <w:rPr>
          <w:sz w:val="26"/>
          <w:szCs w:val="26"/>
          <w:lang w:eastAsia="ja-JP"/>
        </w:rPr>
        <w:t>Konsten under romantiken var mer typisk. Bilderna skildrade gärna mystiska landskap, kanske med någon drömmande, längtande eller saknande människa i. En berömd</w:t>
      </w:r>
      <w:r>
        <w:rPr>
          <w:sz w:val="26"/>
          <w:szCs w:val="26"/>
          <w:lang w:eastAsia="ja-JP"/>
        </w:rPr>
        <w:t xml:space="preserve"> och </w:t>
      </w:r>
      <w:r>
        <w:rPr>
          <w:sz w:val="26"/>
          <w:szCs w:val="26"/>
          <w:lang w:eastAsia="ja-JP"/>
        </w:rPr>
        <w:lastRenderedPageBreak/>
        <w:t>mycket typisk</w:t>
      </w:r>
      <w:r w:rsidRPr="00626EB7">
        <w:rPr>
          <w:sz w:val="26"/>
          <w:szCs w:val="26"/>
          <w:lang w:eastAsia="ja-JP"/>
        </w:rPr>
        <w:t xml:space="preserve"> romantisk konstnär var</w:t>
      </w:r>
      <w:r>
        <w:rPr>
          <w:sz w:val="26"/>
          <w:szCs w:val="26"/>
          <w:lang w:eastAsia="ja-JP"/>
        </w:rPr>
        <w:t xml:space="preserve"> Caspar David Friedrich</w:t>
      </w:r>
      <w:r w:rsidR="00ED0FA9">
        <w:rPr>
          <w:sz w:val="26"/>
          <w:szCs w:val="26"/>
          <w:lang w:eastAsia="ja-JP"/>
        </w:rPr>
        <w:t xml:space="preserve"> som har målat tavlan som föreställer mannen på bergets topp</w:t>
      </w:r>
      <w:r>
        <w:rPr>
          <w:sz w:val="26"/>
          <w:szCs w:val="26"/>
          <w:lang w:eastAsia="ja-JP"/>
        </w:rPr>
        <w:t>.</w:t>
      </w:r>
      <w:r w:rsidR="00ED0FA9">
        <w:rPr>
          <w:sz w:val="26"/>
          <w:szCs w:val="26"/>
          <w:lang w:eastAsia="ja-JP"/>
        </w:rPr>
        <w:t xml:space="preserve"> Det andra konstverket heter ”Dödens ö” och är målad av Arnold </w:t>
      </w:r>
      <w:proofErr w:type="spellStart"/>
      <w:r w:rsidR="00ED0FA9">
        <w:rPr>
          <w:sz w:val="26"/>
          <w:szCs w:val="26"/>
          <w:lang w:eastAsia="ja-JP"/>
        </w:rPr>
        <w:t>Böcklin</w:t>
      </w:r>
      <w:proofErr w:type="spellEnd"/>
      <w:r w:rsidR="00ED0FA9">
        <w:rPr>
          <w:sz w:val="26"/>
          <w:szCs w:val="26"/>
          <w:lang w:eastAsia="ja-JP"/>
        </w:rPr>
        <w:t>.</w:t>
      </w:r>
    </w:p>
    <w:p w:rsidR="00001985" w:rsidRPr="00626EB7" w:rsidRDefault="00001985" w:rsidP="00001985">
      <w:pPr>
        <w:widowControl w:val="0"/>
        <w:autoSpaceDE w:val="0"/>
        <w:autoSpaceDN w:val="0"/>
        <w:adjustRightInd w:val="0"/>
        <w:rPr>
          <w:sz w:val="26"/>
          <w:szCs w:val="26"/>
          <w:lang w:eastAsia="ja-JP"/>
        </w:rPr>
      </w:pPr>
      <w:r w:rsidRPr="00626EB7">
        <w:rPr>
          <w:sz w:val="26"/>
          <w:szCs w:val="26"/>
          <w:lang w:eastAsia="ja-JP"/>
        </w:rPr>
        <w:t xml:space="preserve"> </w:t>
      </w:r>
    </w:p>
    <w:p w:rsidR="00ED0FA9" w:rsidRDefault="00001985" w:rsidP="00001985">
      <w:pPr>
        <w:widowControl w:val="0"/>
        <w:autoSpaceDE w:val="0"/>
        <w:autoSpaceDN w:val="0"/>
        <w:adjustRightInd w:val="0"/>
        <w:rPr>
          <w:sz w:val="26"/>
          <w:szCs w:val="26"/>
          <w:lang w:eastAsia="ja-JP"/>
        </w:rPr>
      </w:pPr>
      <w:r w:rsidRPr="00626EB7">
        <w:rPr>
          <w:noProof/>
          <w:sz w:val="26"/>
          <w:szCs w:val="26"/>
        </w:rPr>
        <w:drawing>
          <wp:inline distT="0" distB="0" distL="0" distR="0" wp14:anchorId="3BD198E6" wp14:editId="72E393E2">
            <wp:extent cx="3309323" cy="42087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108" cy="4209778"/>
                    </a:xfrm>
                    <a:prstGeom prst="rect">
                      <a:avLst/>
                    </a:prstGeom>
                    <a:noFill/>
                    <a:ln>
                      <a:noFill/>
                    </a:ln>
                  </pic:spPr>
                </pic:pic>
              </a:graphicData>
            </a:graphic>
          </wp:inline>
        </w:drawing>
      </w:r>
      <w:bookmarkStart w:id="0" w:name="_GoBack"/>
      <w:bookmarkEnd w:id="0"/>
    </w:p>
    <w:p w:rsidR="00ED0FA9" w:rsidRDefault="00ED0FA9" w:rsidP="00001985">
      <w:pPr>
        <w:widowControl w:val="0"/>
        <w:autoSpaceDE w:val="0"/>
        <w:autoSpaceDN w:val="0"/>
        <w:adjustRightInd w:val="0"/>
        <w:rPr>
          <w:sz w:val="26"/>
          <w:szCs w:val="26"/>
          <w:lang w:eastAsia="ja-JP"/>
        </w:rPr>
      </w:pPr>
    </w:p>
    <w:p w:rsidR="00ED0FA9" w:rsidRDefault="00ED0FA9" w:rsidP="00001985">
      <w:pPr>
        <w:widowControl w:val="0"/>
        <w:autoSpaceDE w:val="0"/>
        <w:autoSpaceDN w:val="0"/>
        <w:adjustRightInd w:val="0"/>
        <w:rPr>
          <w:sz w:val="26"/>
          <w:szCs w:val="26"/>
          <w:lang w:eastAsia="ja-JP"/>
        </w:rPr>
      </w:pPr>
    </w:p>
    <w:p w:rsidR="00001985" w:rsidRPr="00626EB7" w:rsidRDefault="007C3EF5" w:rsidP="00001985">
      <w:pPr>
        <w:widowControl w:val="0"/>
        <w:autoSpaceDE w:val="0"/>
        <w:autoSpaceDN w:val="0"/>
        <w:adjustRightInd w:val="0"/>
        <w:rPr>
          <w:sz w:val="26"/>
          <w:szCs w:val="26"/>
          <w:lang w:eastAsia="ja-JP"/>
        </w:rPr>
      </w:pPr>
      <w:r>
        <w:rPr>
          <w:noProof/>
          <w:sz w:val="26"/>
          <w:szCs w:val="26"/>
        </w:rPr>
        <w:drawing>
          <wp:inline distT="0" distB="0" distL="0" distR="0">
            <wp:extent cx="5147273" cy="283083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_Boecklin.jpg"/>
                    <pic:cNvPicPr/>
                  </pic:nvPicPr>
                  <pic:blipFill>
                    <a:blip r:embed="rId7">
                      <a:extLst>
                        <a:ext uri="{28A0092B-C50C-407E-A947-70E740481C1C}">
                          <a14:useLocalDpi xmlns:a14="http://schemas.microsoft.com/office/drawing/2010/main" val="0"/>
                        </a:ext>
                      </a:extLst>
                    </a:blip>
                    <a:stretch>
                      <a:fillRect/>
                    </a:stretch>
                  </pic:blipFill>
                  <pic:spPr>
                    <a:xfrm>
                      <a:off x="0" y="0"/>
                      <a:ext cx="5147273" cy="2830830"/>
                    </a:xfrm>
                    <a:prstGeom prst="rect">
                      <a:avLst/>
                    </a:prstGeom>
                  </pic:spPr>
                </pic:pic>
              </a:graphicData>
            </a:graphic>
          </wp:inline>
        </w:drawing>
      </w:r>
    </w:p>
    <w:p w:rsidR="003B7B32" w:rsidRDefault="003B7B32"/>
    <w:sectPr w:rsidR="003B7B32" w:rsidSect="003B7B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85"/>
    <w:rsid w:val="00001985"/>
    <w:rsid w:val="003B7B32"/>
    <w:rsid w:val="007C3EF5"/>
    <w:rsid w:val="00863204"/>
    <w:rsid w:val="00D163B0"/>
    <w:rsid w:val="00D16A93"/>
    <w:rsid w:val="00ED0F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603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85"/>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0198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01985"/>
    <w:rPr>
      <w:rFonts w:ascii="Lucida Grande" w:hAnsi="Lucida Grande" w:cs="Lucida Grande"/>
      <w:sz w:val="18"/>
      <w:szCs w:val="1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85"/>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0198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01985"/>
    <w:rPr>
      <w:rFonts w:ascii="Lucida Grande" w:hAnsi="Lucida Grande" w:cs="Lucida Grande"/>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0019-C222-0946-B020-CF18FF33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487</Words>
  <Characters>2585</Characters>
  <Application>Microsoft Macintosh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Ström</dc:creator>
  <cp:keywords/>
  <dc:description/>
  <cp:lastModifiedBy>Felix Ström</cp:lastModifiedBy>
  <cp:revision>1</cp:revision>
  <dcterms:created xsi:type="dcterms:W3CDTF">2012-11-19T11:50:00Z</dcterms:created>
  <dcterms:modified xsi:type="dcterms:W3CDTF">2012-11-19T13:15:00Z</dcterms:modified>
</cp:coreProperties>
</file>